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1E5A2" w14:textId="77777777" w:rsidR="008057CC" w:rsidRDefault="008057CC">
      <w:pPr>
        <w:jc w:val="center"/>
        <w:rPr>
          <w:b/>
          <w:bCs/>
          <w:sz w:val="52"/>
          <w:szCs w:val="52"/>
          <w:u w:val="single"/>
          <w:lang w:val="en-US"/>
        </w:rPr>
      </w:pPr>
      <w:r>
        <w:rPr>
          <w:b/>
          <w:bCs/>
          <w:sz w:val="52"/>
          <w:szCs w:val="52"/>
          <w:u w:val="single"/>
          <w:lang w:val="en-US"/>
        </w:rPr>
        <w:t>CALL FOR PAPERS</w:t>
      </w:r>
    </w:p>
    <w:p w14:paraId="5A8712BD" w14:textId="77777777" w:rsidR="008057CC" w:rsidRDefault="008057CC">
      <w:pPr>
        <w:rPr>
          <w:b/>
          <w:bCs/>
          <w:sz w:val="52"/>
          <w:szCs w:val="52"/>
          <w:u w:val="single"/>
          <w:lang w:val="en-US"/>
        </w:rPr>
      </w:pPr>
    </w:p>
    <w:p w14:paraId="07E98A2A" w14:textId="77777777" w:rsidR="00D37815" w:rsidRDefault="00D37815">
      <w:pPr>
        <w:rPr>
          <w:b/>
          <w:bCs/>
          <w:sz w:val="22"/>
          <w:szCs w:val="22"/>
          <w:lang w:val="en-US"/>
        </w:rPr>
      </w:pPr>
    </w:p>
    <w:p w14:paraId="0AE6B06F" w14:textId="77777777" w:rsidR="008057CC" w:rsidRDefault="008057CC">
      <w:pPr>
        <w:jc w:val="center"/>
        <w:rPr>
          <w:i/>
          <w:iCs/>
          <w:sz w:val="32"/>
          <w:szCs w:val="32"/>
        </w:rPr>
      </w:pPr>
      <w:r>
        <w:rPr>
          <w:sz w:val="32"/>
          <w:szCs w:val="32"/>
          <w:lang w:val="en-US"/>
        </w:rPr>
        <w:t>The Philosophy Department at the University of Wi</w:t>
      </w:r>
      <w:r w:rsidR="0036703C">
        <w:rPr>
          <w:sz w:val="32"/>
          <w:szCs w:val="32"/>
          <w:lang w:val="en-US"/>
        </w:rPr>
        <w:t xml:space="preserve">ndsor is Proud to </w:t>
      </w:r>
      <w:proofErr w:type="gramStart"/>
      <w:r w:rsidR="0036703C">
        <w:rPr>
          <w:sz w:val="32"/>
          <w:szCs w:val="32"/>
          <w:lang w:val="en-US"/>
        </w:rPr>
        <w:t>Announce</w:t>
      </w:r>
      <w:proofErr w:type="gramEnd"/>
      <w:r w:rsidR="0036703C">
        <w:rPr>
          <w:sz w:val="32"/>
          <w:szCs w:val="32"/>
          <w:lang w:val="en-US"/>
        </w:rPr>
        <w:t xml:space="preserve"> the 10</w:t>
      </w:r>
      <w:r>
        <w:rPr>
          <w:sz w:val="32"/>
          <w:szCs w:val="32"/>
          <w:lang w:val="en-US"/>
        </w:rPr>
        <w:t xml:space="preserve">th Annual </w:t>
      </w:r>
      <w:r>
        <w:rPr>
          <w:i/>
          <w:iCs/>
          <w:sz w:val="32"/>
          <w:szCs w:val="32"/>
        </w:rPr>
        <w:t>“</w:t>
      </w:r>
      <w:r>
        <w:rPr>
          <w:i/>
          <w:iCs/>
          <w:sz w:val="32"/>
          <w:szCs w:val="32"/>
          <w:lang w:val="en-US"/>
        </w:rPr>
        <w:t>Critical Reflections: An Undergraduate Philosophy Conference</w:t>
      </w:r>
      <w:r>
        <w:rPr>
          <w:i/>
          <w:iCs/>
          <w:sz w:val="32"/>
          <w:szCs w:val="32"/>
        </w:rPr>
        <w:t>”</w:t>
      </w:r>
    </w:p>
    <w:p w14:paraId="4F0B48A6" w14:textId="77777777" w:rsidR="008057CC" w:rsidRDefault="008057CC">
      <w:pPr>
        <w:rPr>
          <w:sz w:val="26"/>
          <w:szCs w:val="26"/>
          <w:lang w:val="en-US"/>
        </w:rPr>
      </w:pPr>
      <w:r>
        <w:rPr>
          <w:sz w:val="22"/>
          <w:szCs w:val="22"/>
          <w:lang w:val="en-US"/>
        </w:rPr>
        <w:br/>
      </w:r>
      <w:r>
        <w:rPr>
          <w:sz w:val="22"/>
          <w:szCs w:val="22"/>
          <w:lang w:val="en-US"/>
        </w:rPr>
        <w:br/>
      </w:r>
      <w:r>
        <w:rPr>
          <w:sz w:val="22"/>
          <w:szCs w:val="22"/>
          <w:lang w:val="en-US"/>
        </w:rPr>
        <w:tab/>
      </w:r>
      <w:r>
        <w:rPr>
          <w:sz w:val="26"/>
          <w:szCs w:val="26"/>
          <w:lang w:val="en-US"/>
        </w:rPr>
        <w:t>All undergraduate students interested in participating are invited to submit a maximum 500 word abstract for a 10-12 page paper (suitable for a 20 minute presentation). Presentations will be followed by a 10 minute question and answer period. Submissions from any area of philosophy are welcome. This is a great chance for undergraduate students interested in philosophical issues to gain experience showcasing their work and engaging with their peers.</w:t>
      </w:r>
    </w:p>
    <w:p w14:paraId="7EEED63A" w14:textId="77777777" w:rsidR="008057CC" w:rsidRDefault="008057CC">
      <w:pPr>
        <w:rPr>
          <w:sz w:val="26"/>
          <w:szCs w:val="26"/>
        </w:rPr>
      </w:pPr>
    </w:p>
    <w:p w14:paraId="2B9D6BAD" w14:textId="77777777" w:rsidR="008057CC" w:rsidRDefault="008057CC">
      <w:pPr>
        <w:rPr>
          <w:b/>
          <w:bCs/>
          <w:sz w:val="26"/>
          <w:szCs w:val="26"/>
          <w:lang w:val="en-US"/>
        </w:rPr>
      </w:pPr>
      <w:r>
        <w:rPr>
          <w:sz w:val="26"/>
          <w:szCs w:val="26"/>
        </w:rPr>
        <w:tab/>
        <w:t>“</w:t>
      </w:r>
      <w:r>
        <w:rPr>
          <w:sz w:val="26"/>
          <w:szCs w:val="26"/>
          <w:lang w:val="en-US"/>
        </w:rPr>
        <w:t>Critical Reflections</w:t>
      </w:r>
      <w:r>
        <w:rPr>
          <w:sz w:val="26"/>
          <w:szCs w:val="26"/>
        </w:rPr>
        <w:t>”</w:t>
      </w:r>
      <w:r>
        <w:rPr>
          <w:sz w:val="26"/>
          <w:szCs w:val="26"/>
          <w:lang w:val="en-US"/>
        </w:rPr>
        <w:t xml:space="preserve"> will be held in the McPherson Lounge of Alumni Hall at the University </w:t>
      </w:r>
      <w:r w:rsidR="0036703C">
        <w:rPr>
          <w:sz w:val="26"/>
          <w:szCs w:val="26"/>
          <w:lang w:val="en-US"/>
        </w:rPr>
        <w:t>of Windsor on Friday March 11</w:t>
      </w:r>
      <w:r w:rsidR="00AC49F8">
        <w:rPr>
          <w:sz w:val="26"/>
          <w:szCs w:val="26"/>
          <w:lang w:val="en-US"/>
        </w:rPr>
        <w:t>th</w:t>
      </w:r>
      <w:r>
        <w:rPr>
          <w:sz w:val="26"/>
          <w:szCs w:val="26"/>
          <w:lang w:val="en-US"/>
        </w:rPr>
        <w:t>, 2015. The deadlin</w:t>
      </w:r>
      <w:r w:rsidR="0036703C">
        <w:rPr>
          <w:sz w:val="26"/>
          <w:szCs w:val="26"/>
          <w:lang w:val="en-US"/>
        </w:rPr>
        <w:t>e for submissions is February 12th</w:t>
      </w:r>
      <w:r>
        <w:rPr>
          <w:sz w:val="26"/>
          <w:szCs w:val="26"/>
          <w:lang w:val="en-US"/>
        </w:rPr>
        <w:t xml:space="preserve">, 2015. Notice of acceptance can be expected </w:t>
      </w:r>
      <w:r w:rsidR="0036703C">
        <w:rPr>
          <w:sz w:val="26"/>
          <w:szCs w:val="26"/>
          <w:lang w:val="en-US"/>
        </w:rPr>
        <w:t>within a few after the deadline</w:t>
      </w:r>
      <w:r>
        <w:rPr>
          <w:sz w:val="26"/>
          <w:szCs w:val="26"/>
          <w:lang w:val="en-US"/>
        </w:rPr>
        <w:t xml:space="preserve">. Abstracts will be chosen through blind review. </w:t>
      </w:r>
      <w:r>
        <w:rPr>
          <w:b/>
          <w:bCs/>
          <w:sz w:val="26"/>
          <w:szCs w:val="26"/>
          <w:lang w:val="en-US"/>
        </w:rPr>
        <w:t xml:space="preserve">All submissions should be entered through our conference website: </w:t>
      </w:r>
    </w:p>
    <w:p w14:paraId="79AAD0B7" w14:textId="41A3BDCE" w:rsidR="00FD37C2" w:rsidRDefault="00FD37C2">
      <w:pPr>
        <w:rPr>
          <w:b/>
          <w:bCs/>
          <w:sz w:val="26"/>
          <w:szCs w:val="26"/>
          <w:lang w:val="en-US"/>
        </w:rPr>
      </w:pPr>
      <w:hyperlink r:id="rId6" w:history="1">
        <w:r w:rsidRPr="00D0455A">
          <w:rPr>
            <w:rStyle w:val="Hyperlink"/>
            <w:b/>
            <w:bCs/>
            <w:sz w:val="26"/>
            <w:szCs w:val="26"/>
            <w:lang w:val="en-US"/>
          </w:rPr>
          <w:t>http://scholar.uwindsor.ca/essaysofsignificance/2016/cr2016/</w:t>
        </w:r>
      </w:hyperlink>
    </w:p>
    <w:p w14:paraId="41B550BE" w14:textId="77777777" w:rsidR="00FD37C2" w:rsidRDefault="00FD37C2">
      <w:pPr>
        <w:rPr>
          <w:b/>
          <w:bCs/>
          <w:sz w:val="26"/>
          <w:szCs w:val="26"/>
          <w:lang w:val="en-US"/>
        </w:rPr>
      </w:pPr>
    </w:p>
    <w:p w14:paraId="05A09DF5" w14:textId="2915F7D0" w:rsidR="0036703C" w:rsidRDefault="008057CC">
      <w:pPr>
        <w:rPr>
          <w:sz w:val="26"/>
          <w:szCs w:val="26"/>
          <w:lang w:val="en-US"/>
        </w:rPr>
      </w:pPr>
      <w:r>
        <w:rPr>
          <w:sz w:val="26"/>
          <w:szCs w:val="26"/>
          <w:lang w:val="en-US"/>
        </w:rPr>
        <w:t xml:space="preserve">For inquiries, please visit the conference website, or contact: </w:t>
      </w:r>
      <w:hyperlink r:id="rId7" w:history="1">
        <w:r w:rsidR="0036703C" w:rsidRPr="0036703C">
          <w:rPr>
            <w:rStyle w:val="Hyperlink"/>
            <w:sz w:val="26"/>
            <w:szCs w:val="26"/>
            <w:lang w:val="en-US"/>
          </w:rPr>
          <w:t>uwphil@gmail.com</w:t>
        </w:r>
      </w:hyperlink>
    </w:p>
    <w:p w14:paraId="7DD8781F" w14:textId="77777777" w:rsidR="008057CC" w:rsidRDefault="008057CC">
      <w:pPr>
        <w:rPr>
          <w:sz w:val="26"/>
          <w:szCs w:val="26"/>
          <w:lang w:val="en-US"/>
        </w:rPr>
      </w:pPr>
      <w:r>
        <w:rPr>
          <w:sz w:val="26"/>
          <w:szCs w:val="26"/>
          <w:lang w:val="en-US"/>
        </w:rPr>
        <w:t xml:space="preserve">For technical support, please contact: </w:t>
      </w:r>
      <w:hyperlink r:id="rId8" w:history="1">
        <w:r>
          <w:rPr>
            <w:color w:val="0000FF"/>
            <w:sz w:val="26"/>
            <w:szCs w:val="26"/>
            <w:u w:val="single"/>
            <w:lang w:val="en-US"/>
          </w:rPr>
          <w:t>djohnst@uwindsor.ca</w:t>
        </w:r>
      </w:hyperlink>
    </w:p>
    <w:p w14:paraId="74853F56" w14:textId="77777777" w:rsidR="008057CC" w:rsidRPr="00D01099" w:rsidRDefault="00D01099">
      <w:pPr>
        <w:rPr>
          <w:bCs/>
          <w:i/>
          <w:sz w:val="26"/>
          <w:szCs w:val="26"/>
          <w:lang w:val="en-US"/>
        </w:rPr>
      </w:pPr>
      <w:r w:rsidRPr="00D01099">
        <w:rPr>
          <w:bCs/>
          <w:i/>
          <w:sz w:val="26"/>
          <w:szCs w:val="26"/>
          <w:lang w:val="en-US"/>
        </w:rPr>
        <w:t>Some funding may be available for assisting students with accommodation costs.</w:t>
      </w:r>
    </w:p>
    <w:p w14:paraId="36DBACAC" w14:textId="77777777" w:rsidR="00D01099" w:rsidRPr="00D01099" w:rsidRDefault="00D01099">
      <w:pPr>
        <w:rPr>
          <w:bCs/>
          <w:sz w:val="26"/>
          <w:szCs w:val="26"/>
          <w:lang w:val="en-US"/>
        </w:rPr>
      </w:pPr>
    </w:p>
    <w:p w14:paraId="3708B01A" w14:textId="33FD3E5D" w:rsidR="0061275C" w:rsidRDefault="008057CC" w:rsidP="00AC49F8">
      <w:pPr>
        <w:jc w:val="center"/>
        <w:rPr>
          <w:sz w:val="26"/>
          <w:szCs w:val="26"/>
          <w:lang w:val="en-US"/>
        </w:rPr>
      </w:pPr>
      <w:r>
        <w:rPr>
          <w:sz w:val="26"/>
          <w:szCs w:val="26"/>
          <w:lang w:val="en-US"/>
        </w:rPr>
        <w:t>Following the Conference, a Keyno</w:t>
      </w:r>
      <w:r w:rsidR="00AC49F8">
        <w:rPr>
          <w:sz w:val="26"/>
          <w:szCs w:val="26"/>
          <w:lang w:val="en-US"/>
        </w:rPr>
        <w:t>te Address will be given by</w:t>
      </w:r>
      <w:r w:rsidR="0061275C">
        <w:rPr>
          <w:sz w:val="26"/>
          <w:szCs w:val="26"/>
          <w:lang w:val="en-US"/>
        </w:rPr>
        <w:t>:</w:t>
      </w:r>
    </w:p>
    <w:p w14:paraId="44581BDD" w14:textId="154E55EC" w:rsidR="008057CC" w:rsidRPr="0061275C" w:rsidRDefault="00AC49F8" w:rsidP="0061275C">
      <w:pPr>
        <w:jc w:val="center"/>
        <w:rPr>
          <w:sz w:val="26"/>
          <w:szCs w:val="26"/>
          <w:lang w:val="en-US"/>
        </w:rPr>
      </w:pPr>
      <w:r>
        <w:rPr>
          <w:sz w:val="26"/>
          <w:szCs w:val="26"/>
          <w:lang w:val="en-US"/>
        </w:rPr>
        <w:br/>
      </w:r>
      <w:r w:rsidR="0036703C">
        <w:rPr>
          <w:b/>
          <w:sz w:val="36"/>
          <w:szCs w:val="36"/>
          <w:lang w:val="en-US"/>
        </w:rPr>
        <w:t>Dr. Marcia Morgan</w:t>
      </w:r>
      <w:r w:rsidR="0036703C">
        <w:rPr>
          <w:sz w:val="26"/>
          <w:szCs w:val="26"/>
          <w:lang w:val="en-US"/>
        </w:rPr>
        <w:br/>
        <w:t>(Muhlenberg College</w:t>
      </w:r>
      <w:r>
        <w:rPr>
          <w:sz w:val="26"/>
          <w:szCs w:val="26"/>
          <w:lang w:val="en-US"/>
        </w:rPr>
        <w:t>)</w:t>
      </w:r>
    </w:p>
    <w:p w14:paraId="0331CFF8" w14:textId="77777777" w:rsidR="00E8786B" w:rsidRDefault="0036703C" w:rsidP="00D01099">
      <w:pPr>
        <w:jc w:val="center"/>
      </w:pPr>
      <w:r>
        <w:rPr>
          <w:noProof/>
          <w:sz w:val="26"/>
          <w:szCs w:val="26"/>
          <w:lang w:val="en-US" w:eastAsia="en-US"/>
        </w:rPr>
        <w:drawing>
          <wp:inline distT="0" distB="0" distL="0" distR="0" wp14:anchorId="2904190A" wp14:editId="1D41541A">
            <wp:extent cx="4572000" cy="1485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485900"/>
                    </a:xfrm>
                    <a:prstGeom prst="rect">
                      <a:avLst/>
                    </a:prstGeom>
                    <a:noFill/>
                    <a:ln>
                      <a:noFill/>
                    </a:ln>
                  </pic:spPr>
                </pic:pic>
              </a:graphicData>
            </a:graphic>
          </wp:inline>
        </w:drawing>
      </w:r>
    </w:p>
    <w:p w14:paraId="3961AB40" w14:textId="77777777" w:rsidR="00F47BBE" w:rsidRDefault="00F47BBE" w:rsidP="00D01099">
      <w:pPr>
        <w:jc w:val="center"/>
      </w:pPr>
    </w:p>
    <w:p w14:paraId="72F38FC9" w14:textId="77777777" w:rsidR="00F47BBE" w:rsidRDefault="00F47BBE" w:rsidP="00D01099">
      <w:pPr>
        <w:jc w:val="center"/>
      </w:pPr>
    </w:p>
    <w:p w14:paraId="04E0148C" w14:textId="77777777" w:rsidR="00F47BBE" w:rsidRDefault="00F47BBE" w:rsidP="00D01099">
      <w:pPr>
        <w:jc w:val="center"/>
      </w:pPr>
    </w:p>
    <w:p w14:paraId="602E0FC5" w14:textId="77777777" w:rsidR="00F47BBE" w:rsidRDefault="00F47BBE" w:rsidP="00FD37C2">
      <w:pPr>
        <w:jc w:val="center"/>
        <w:rPr>
          <w:b/>
          <w:bCs/>
          <w:sz w:val="52"/>
          <w:szCs w:val="52"/>
          <w:u w:val="single"/>
          <w:lang w:val="en-US"/>
        </w:rPr>
      </w:pPr>
      <w:r>
        <w:rPr>
          <w:b/>
          <w:bCs/>
          <w:sz w:val="52"/>
          <w:szCs w:val="52"/>
          <w:u w:val="single"/>
          <w:lang w:val="en-US"/>
        </w:rPr>
        <w:t>CALL FOR PAPERS</w:t>
      </w:r>
    </w:p>
    <w:p w14:paraId="621FEA9B" w14:textId="77777777" w:rsidR="00F47BBE" w:rsidRDefault="00F47BBE" w:rsidP="00F47BBE">
      <w:pPr>
        <w:rPr>
          <w:sz w:val="24"/>
          <w:szCs w:val="24"/>
        </w:rPr>
      </w:pPr>
    </w:p>
    <w:p w14:paraId="7D7827AD" w14:textId="77777777" w:rsidR="00F47BBE" w:rsidRDefault="00F47BBE" w:rsidP="00F47BBE">
      <w:pPr>
        <w:rPr>
          <w:sz w:val="24"/>
          <w:szCs w:val="24"/>
        </w:rPr>
      </w:pPr>
    </w:p>
    <w:p w14:paraId="05972338" w14:textId="77777777" w:rsidR="00F47BBE" w:rsidRDefault="00F47BBE" w:rsidP="00F47BBE">
      <w:pPr>
        <w:jc w:val="center"/>
        <w:rPr>
          <w:sz w:val="32"/>
          <w:szCs w:val="32"/>
          <w:lang w:val="en-US"/>
        </w:rPr>
      </w:pPr>
      <w:r>
        <w:rPr>
          <w:sz w:val="32"/>
          <w:szCs w:val="32"/>
          <w:lang w:val="en-US"/>
        </w:rPr>
        <w:t xml:space="preserve">The Philosophy Department at the University of Windsor is Proud to </w:t>
      </w:r>
      <w:proofErr w:type="gramStart"/>
      <w:r>
        <w:rPr>
          <w:sz w:val="32"/>
          <w:szCs w:val="32"/>
          <w:lang w:val="en-US"/>
        </w:rPr>
        <w:t>Announce</w:t>
      </w:r>
      <w:proofErr w:type="gramEnd"/>
      <w:r>
        <w:rPr>
          <w:sz w:val="32"/>
          <w:szCs w:val="32"/>
          <w:lang w:val="en-US"/>
        </w:rPr>
        <w:t xml:space="preserve"> the 12th Annual </w:t>
      </w:r>
      <w:r>
        <w:rPr>
          <w:i/>
          <w:iCs/>
          <w:sz w:val="32"/>
          <w:szCs w:val="32"/>
        </w:rPr>
        <w:t>“Essays of Significance: A Graduate Philosophy Conference”</w:t>
      </w:r>
    </w:p>
    <w:p w14:paraId="122EC921" w14:textId="77777777" w:rsidR="00F47BBE" w:rsidRDefault="00F47BBE" w:rsidP="00F47BBE">
      <w:pPr>
        <w:rPr>
          <w:sz w:val="22"/>
          <w:szCs w:val="22"/>
          <w:lang w:val="en-US"/>
        </w:rPr>
      </w:pPr>
    </w:p>
    <w:p w14:paraId="27E6A9CB" w14:textId="77777777" w:rsidR="00F47BBE" w:rsidRDefault="00F47BBE" w:rsidP="00F47BBE">
      <w:pPr>
        <w:rPr>
          <w:sz w:val="26"/>
          <w:szCs w:val="26"/>
          <w:lang w:val="en-US"/>
        </w:rPr>
      </w:pPr>
      <w:r>
        <w:rPr>
          <w:sz w:val="26"/>
          <w:szCs w:val="26"/>
          <w:lang w:val="en-US"/>
        </w:rPr>
        <w:tab/>
        <w:t>All graduate students interested in participating are invited to submit a maximum 500 word abstract for a 10-12 page paper (suitable for a 20 minute presentation). Presentations will be followed by a 10 minute question and answer period. Submissions from any area of philosophy are welcome. We are interested in significant and original contributions to philosophical research.</w:t>
      </w:r>
    </w:p>
    <w:p w14:paraId="570C8A11" w14:textId="77777777" w:rsidR="00F47BBE" w:rsidRDefault="00F47BBE" w:rsidP="00F47BBE">
      <w:pPr>
        <w:rPr>
          <w:sz w:val="26"/>
          <w:szCs w:val="26"/>
        </w:rPr>
      </w:pPr>
    </w:p>
    <w:p w14:paraId="1719864B" w14:textId="77777777" w:rsidR="00F47BBE" w:rsidRDefault="00F47BBE" w:rsidP="00F47BBE">
      <w:pPr>
        <w:rPr>
          <w:sz w:val="26"/>
          <w:szCs w:val="26"/>
          <w:lang w:val="en-US"/>
        </w:rPr>
      </w:pPr>
      <w:r>
        <w:rPr>
          <w:sz w:val="26"/>
          <w:szCs w:val="26"/>
          <w:lang w:val="en-US"/>
        </w:rPr>
        <w:tab/>
        <w:t xml:space="preserve">“Essays of Significance” will be held in the McPherson Lounge of Alumni Hall at the University of Windsor on Saturday March </w:t>
      </w:r>
      <w:proofErr w:type="gramStart"/>
      <w:r>
        <w:rPr>
          <w:sz w:val="26"/>
          <w:szCs w:val="26"/>
          <w:lang w:val="en-US"/>
        </w:rPr>
        <w:t>12th ,</w:t>
      </w:r>
      <w:proofErr w:type="gramEnd"/>
      <w:r>
        <w:rPr>
          <w:sz w:val="26"/>
          <w:szCs w:val="26"/>
          <w:lang w:val="en-US"/>
        </w:rPr>
        <w:t xml:space="preserve"> 2016. The deadline for submissions is February 12th, 2016. Notice of acceptance can be expected within a few days after the deadline. Abstracts will be chosen through blind review.</w:t>
      </w:r>
      <w:r>
        <w:rPr>
          <w:b/>
          <w:bCs/>
          <w:sz w:val="26"/>
          <w:szCs w:val="26"/>
          <w:lang w:val="en-US"/>
        </w:rPr>
        <w:t xml:space="preserve"> All submissions should be entered through our conference website:   </w:t>
      </w:r>
      <w:hyperlink r:id="rId10" w:history="1">
        <w:r>
          <w:rPr>
            <w:rStyle w:val="Hyperlink"/>
            <w:b/>
            <w:bCs/>
            <w:sz w:val="26"/>
            <w:szCs w:val="26"/>
          </w:rPr>
          <w:t>http://scholar.uwindsor.ca/essaysofsignificance/2016/</w:t>
        </w:r>
      </w:hyperlink>
      <w:r>
        <w:rPr>
          <w:sz w:val="26"/>
          <w:szCs w:val="26"/>
          <w:lang w:val="en-US"/>
        </w:rPr>
        <w:t xml:space="preserve">  </w:t>
      </w:r>
      <w:proofErr w:type="gramStart"/>
      <w:r>
        <w:rPr>
          <w:sz w:val="26"/>
          <w:szCs w:val="26"/>
          <w:lang w:val="en-US"/>
        </w:rPr>
        <w:t>For</w:t>
      </w:r>
      <w:proofErr w:type="gramEnd"/>
      <w:r>
        <w:rPr>
          <w:sz w:val="26"/>
          <w:szCs w:val="26"/>
          <w:lang w:val="en-US"/>
        </w:rPr>
        <w:t xml:space="preserve"> inquiries, please visit the conference website, or contact: </w:t>
      </w:r>
      <w:hyperlink r:id="rId11" w:history="1">
        <w:r>
          <w:rPr>
            <w:rStyle w:val="Hyperlink"/>
            <w:sz w:val="26"/>
            <w:szCs w:val="26"/>
            <w:lang w:val="en-US"/>
          </w:rPr>
          <w:t>uwphil@gmail.com</w:t>
        </w:r>
      </w:hyperlink>
    </w:p>
    <w:p w14:paraId="4941B619" w14:textId="77777777" w:rsidR="00F47BBE" w:rsidRDefault="00F47BBE" w:rsidP="00F47BBE">
      <w:pPr>
        <w:rPr>
          <w:sz w:val="26"/>
          <w:szCs w:val="26"/>
        </w:rPr>
      </w:pPr>
      <w:r>
        <w:rPr>
          <w:sz w:val="26"/>
          <w:szCs w:val="26"/>
          <w:lang w:val="en-US"/>
        </w:rPr>
        <w:t xml:space="preserve">For technical support, please contact: </w:t>
      </w:r>
      <w:hyperlink r:id="rId12" w:history="1">
        <w:r>
          <w:rPr>
            <w:rStyle w:val="Hyperlink"/>
            <w:color w:val="000080"/>
            <w:sz w:val="26"/>
            <w:szCs w:val="26"/>
          </w:rPr>
          <w:t>djohnst@uwindsor.ca</w:t>
        </w:r>
      </w:hyperlink>
    </w:p>
    <w:p w14:paraId="78F3C887" w14:textId="77777777" w:rsidR="00F47BBE" w:rsidRDefault="00F47BBE" w:rsidP="00F47BBE">
      <w:pPr>
        <w:rPr>
          <w:bCs/>
          <w:i/>
          <w:sz w:val="26"/>
          <w:szCs w:val="26"/>
          <w:lang w:val="en-US"/>
        </w:rPr>
      </w:pPr>
      <w:r>
        <w:rPr>
          <w:bCs/>
          <w:i/>
          <w:sz w:val="26"/>
          <w:szCs w:val="26"/>
          <w:lang w:val="en-US"/>
        </w:rPr>
        <w:t>Some funding may be available for assisting students with accommodation costs.</w:t>
      </w:r>
    </w:p>
    <w:p w14:paraId="3B60CF04" w14:textId="77777777" w:rsidR="00F47BBE" w:rsidRDefault="00F47BBE" w:rsidP="00F47BBE">
      <w:pPr>
        <w:rPr>
          <w:bCs/>
          <w:i/>
          <w:sz w:val="26"/>
          <w:szCs w:val="26"/>
          <w:lang w:val="en-US"/>
        </w:rPr>
      </w:pPr>
    </w:p>
    <w:p w14:paraId="0BF29C8E" w14:textId="77777777" w:rsidR="00F47BBE" w:rsidRDefault="00F47BBE" w:rsidP="00F47BBE">
      <w:pPr>
        <w:rPr>
          <w:sz w:val="26"/>
          <w:szCs w:val="26"/>
          <w:lang w:val="en-US"/>
        </w:rPr>
      </w:pPr>
      <w:r>
        <w:rPr>
          <w:sz w:val="26"/>
          <w:szCs w:val="26"/>
          <w:lang w:val="en-US"/>
        </w:rPr>
        <w:tab/>
        <w:t>The conference proceedings will be published on the "Essays of Significance" conference website. The papers from the proceedings will be published open access and made available under Creative Commons Attribution license: https://creativecommons.org/licenses/by.3.0/. This is an excellent opportunity for graduate students to showcase their work. Presenters will be given ample time to edit their work prior to publication. Final submissions for publication will be edited by the conference organizing committee and should follow MLA format, and should not exceed 12 pages.</w:t>
      </w:r>
    </w:p>
    <w:p w14:paraId="756CADBA" w14:textId="77777777" w:rsidR="00F47BBE" w:rsidRDefault="00F47BBE" w:rsidP="00F47BBE">
      <w:pPr>
        <w:jc w:val="center"/>
        <w:rPr>
          <w:sz w:val="26"/>
          <w:szCs w:val="26"/>
          <w:lang w:val="en-US"/>
        </w:rPr>
      </w:pPr>
    </w:p>
    <w:p w14:paraId="6551B6F9" w14:textId="77777777" w:rsidR="00F47BBE" w:rsidRDefault="00F47BBE" w:rsidP="00F47BBE">
      <w:pPr>
        <w:jc w:val="center"/>
        <w:rPr>
          <w:sz w:val="26"/>
          <w:szCs w:val="26"/>
        </w:rPr>
      </w:pPr>
      <w:r>
        <w:rPr>
          <w:sz w:val="26"/>
          <w:szCs w:val="26"/>
        </w:rPr>
        <w:t>On the evening of Friday March 11th 2016, following the 10th Annual “Critical Reflections: An Undergraduate Philosophy Conference,” a Keynote Address will be given by:</w:t>
      </w:r>
    </w:p>
    <w:p w14:paraId="0AE558C9" w14:textId="77777777" w:rsidR="00F47BBE" w:rsidRDefault="00F47BBE" w:rsidP="00F47BBE">
      <w:pPr>
        <w:jc w:val="center"/>
        <w:rPr>
          <w:sz w:val="26"/>
          <w:szCs w:val="26"/>
        </w:rPr>
      </w:pPr>
    </w:p>
    <w:p w14:paraId="1B8BC0D5" w14:textId="77777777" w:rsidR="00F47BBE" w:rsidRDefault="00F47BBE" w:rsidP="00F47BBE">
      <w:pPr>
        <w:jc w:val="center"/>
        <w:rPr>
          <w:sz w:val="4"/>
          <w:szCs w:val="4"/>
        </w:rPr>
      </w:pPr>
    </w:p>
    <w:p w14:paraId="5B716C7E" w14:textId="77777777" w:rsidR="00F47BBE" w:rsidRDefault="00F47BBE" w:rsidP="00F47BBE">
      <w:pPr>
        <w:jc w:val="center"/>
        <w:rPr>
          <w:b/>
          <w:sz w:val="44"/>
          <w:szCs w:val="44"/>
          <w:lang w:val="en-US"/>
        </w:rPr>
      </w:pPr>
      <w:r>
        <w:rPr>
          <w:b/>
          <w:sz w:val="44"/>
          <w:szCs w:val="44"/>
          <w:lang w:val="en-US"/>
        </w:rPr>
        <w:t>Dr. Marcia Morgan</w:t>
      </w:r>
    </w:p>
    <w:p w14:paraId="1E7727ED" w14:textId="77777777" w:rsidR="00FD37C2" w:rsidRDefault="00F47BBE" w:rsidP="00FD37C2">
      <w:pPr>
        <w:jc w:val="center"/>
        <w:rPr>
          <w:noProof/>
          <w:sz w:val="26"/>
          <w:szCs w:val="26"/>
          <w:lang w:val="en-US" w:eastAsia="en-US"/>
        </w:rPr>
      </w:pPr>
      <w:r>
        <w:rPr>
          <w:sz w:val="26"/>
          <w:szCs w:val="26"/>
          <w:lang w:val="en-US"/>
        </w:rPr>
        <w:t>(Muhlenberg College)</w:t>
      </w:r>
    </w:p>
    <w:p w14:paraId="708FA8C7" w14:textId="5C436E7C" w:rsidR="00F47BBE" w:rsidRPr="00FD37C2" w:rsidRDefault="00F47BBE" w:rsidP="00FD37C2">
      <w:pPr>
        <w:jc w:val="center"/>
        <w:rPr>
          <w:sz w:val="26"/>
          <w:szCs w:val="26"/>
          <w:lang w:val="en-US"/>
        </w:rPr>
      </w:pPr>
      <w:bookmarkStart w:id="0" w:name="_GoBack"/>
      <w:bookmarkEnd w:id="0"/>
      <w:r>
        <w:rPr>
          <w:noProof/>
          <w:sz w:val="26"/>
          <w:szCs w:val="26"/>
          <w:lang w:val="en-US" w:eastAsia="en-US"/>
        </w:rPr>
        <w:drawing>
          <wp:inline distT="0" distB="0" distL="0" distR="0" wp14:anchorId="3B4BA60D" wp14:editId="0381B7B1">
            <wp:extent cx="17145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p>
    <w:sectPr w:rsidR="00F47BBE" w:rsidRPr="00FD37C2" w:rsidSect="008057CC">
      <w:headerReference w:type="default" r:id="rId14"/>
      <w:footerReference w:type="default" r:id="rId15"/>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45E64" w14:textId="77777777" w:rsidR="00863A9A" w:rsidRDefault="00863A9A" w:rsidP="008057CC">
      <w:r>
        <w:separator/>
      </w:r>
    </w:p>
  </w:endnote>
  <w:endnote w:type="continuationSeparator" w:id="0">
    <w:p w14:paraId="4FC71299" w14:textId="77777777" w:rsidR="00863A9A" w:rsidRDefault="00863A9A" w:rsidP="0080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2A35B" w14:textId="77777777" w:rsidR="008057CC" w:rsidRPr="00863A9A" w:rsidRDefault="008057C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42E27" w14:textId="77777777" w:rsidR="00863A9A" w:rsidRDefault="00863A9A" w:rsidP="008057CC">
      <w:r>
        <w:separator/>
      </w:r>
    </w:p>
  </w:footnote>
  <w:footnote w:type="continuationSeparator" w:id="0">
    <w:p w14:paraId="7600A105" w14:textId="77777777" w:rsidR="00863A9A" w:rsidRDefault="00863A9A" w:rsidP="00805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C3915" w14:textId="77777777" w:rsidR="008057CC" w:rsidRPr="00863A9A" w:rsidRDefault="008057C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057CC"/>
    <w:rsid w:val="0036703C"/>
    <w:rsid w:val="0061275C"/>
    <w:rsid w:val="008057CC"/>
    <w:rsid w:val="00863A9A"/>
    <w:rsid w:val="00914048"/>
    <w:rsid w:val="00AC49F8"/>
    <w:rsid w:val="00C121A8"/>
    <w:rsid w:val="00D01099"/>
    <w:rsid w:val="00D37815"/>
    <w:rsid w:val="00E8786B"/>
    <w:rsid w:val="00F47BBE"/>
    <w:rsid w:val="00FD37C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A7EFE3"/>
  <w15:docId w15:val="{3D165528-0FE5-46C7-8BEA-F88DE405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1A8"/>
    <w:rPr>
      <w:rFonts w:ascii="Tahoma" w:hAnsi="Tahoma" w:cs="Tahoma"/>
      <w:sz w:val="16"/>
      <w:szCs w:val="16"/>
    </w:rPr>
  </w:style>
  <w:style w:type="character" w:customStyle="1" w:styleId="BalloonTextChar">
    <w:name w:val="Balloon Text Char"/>
    <w:link w:val="BalloonText"/>
    <w:uiPriority w:val="99"/>
    <w:semiHidden/>
    <w:rsid w:val="00C121A8"/>
    <w:rPr>
      <w:rFonts w:ascii="Tahoma" w:hAnsi="Tahoma" w:cs="Tahoma"/>
      <w:kern w:val="28"/>
      <w:sz w:val="16"/>
      <w:szCs w:val="16"/>
    </w:rPr>
  </w:style>
  <w:style w:type="character" w:styleId="Hyperlink">
    <w:name w:val="Hyperlink"/>
    <w:basedOn w:val="DefaultParagraphFont"/>
    <w:uiPriority w:val="99"/>
    <w:unhideWhenUsed/>
    <w:rsid w:val="003670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52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johnst@uwindsor.ca"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uwphil@gmail.com" TargetMode="External"/><Relationship Id="rId12" Type="http://schemas.openxmlformats.org/officeDocument/2006/relationships/hyperlink" Target="mailto:djohnst@uwindsor.c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holar.uwindsor.ca/essaysofsignificance/2016/cr2016/" TargetMode="External"/><Relationship Id="rId11" Type="http://schemas.openxmlformats.org/officeDocument/2006/relationships/hyperlink" Target="mailto:uwphil@gmai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cholar.uwindsor.ca/essaysofsignificance/2016/"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FAHSSGL26</dc:creator>
  <cp:lastModifiedBy>Dave Johnston</cp:lastModifiedBy>
  <cp:revision>2</cp:revision>
  <dcterms:created xsi:type="dcterms:W3CDTF">2016-01-21T14:49:00Z</dcterms:created>
  <dcterms:modified xsi:type="dcterms:W3CDTF">2016-01-21T14:49:00Z</dcterms:modified>
</cp:coreProperties>
</file>